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EC57" w14:textId="77777777" w:rsidR="005A2EF0" w:rsidRPr="005A2EF0" w:rsidRDefault="005A2EF0" w:rsidP="0087315E">
      <w:pPr>
        <w:spacing w:after="0"/>
        <w:jc w:val="center"/>
        <w:rPr>
          <w:b/>
          <w:sz w:val="26"/>
          <w:szCs w:val="26"/>
        </w:rPr>
      </w:pPr>
      <w:r w:rsidRPr="005A2EF0">
        <w:rPr>
          <w:b/>
          <w:sz w:val="26"/>
          <w:szCs w:val="26"/>
        </w:rPr>
        <w:t>СОЮЗ «ВОЛГОГРАДСКАЯ ТОРГОВО-ПРОМЫШЛЕННАЯ ПАЛАТА»</w:t>
      </w:r>
    </w:p>
    <w:p w14:paraId="2FE87AA8" w14:textId="77777777" w:rsidR="004B0CDF" w:rsidRDefault="005A2EF0" w:rsidP="0087315E">
      <w:pPr>
        <w:spacing w:after="0"/>
        <w:jc w:val="center"/>
        <w:rPr>
          <w:b/>
          <w:sz w:val="26"/>
          <w:szCs w:val="26"/>
        </w:rPr>
      </w:pPr>
      <w:r w:rsidRPr="005A2EF0">
        <w:rPr>
          <w:b/>
          <w:sz w:val="26"/>
          <w:szCs w:val="26"/>
        </w:rPr>
        <w:t xml:space="preserve">Комитет по </w:t>
      </w:r>
      <w:r w:rsidR="001D3107">
        <w:rPr>
          <w:b/>
          <w:sz w:val="26"/>
          <w:szCs w:val="26"/>
        </w:rPr>
        <w:t>социальному</w:t>
      </w:r>
      <w:r w:rsidRPr="005A2EF0">
        <w:rPr>
          <w:b/>
          <w:sz w:val="26"/>
          <w:szCs w:val="26"/>
        </w:rPr>
        <w:t xml:space="preserve"> предпринимательству</w:t>
      </w:r>
      <w:r w:rsidR="00A523F8">
        <w:rPr>
          <w:b/>
          <w:sz w:val="26"/>
          <w:szCs w:val="26"/>
        </w:rPr>
        <w:t xml:space="preserve"> </w:t>
      </w:r>
      <w:r w:rsidR="004B0CDF">
        <w:rPr>
          <w:b/>
          <w:sz w:val="26"/>
          <w:szCs w:val="26"/>
        </w:rPr>
        <w:t>при ВТПП</w:t>
      </w:r>
    </w:p>
    <w:p w14:paraId="04B64997" w14:textId="77777777" w:rsidR="0087315E" w:rsidRDefault="0087315E" w:rsidP="0087315E">
      <w:pPr>
        <w:spacing w:after="0" w:line="240" w:lineRule="auto"/>
        <w:jc w:val="center"/>
        <w:rPr>
          <w:b/>
          <w:sz w:val="26"/>
          <w:szCs w:val="26"/>
        </w:rPr>
      </w:pPr>
    </w:p>
    <w:p w14:paraId="6031CF10" w14:textId="77777777" w:rsidR="005A2EF0" w:rsidRDefault="005A2EF0" w:rsidP="00A17AF1">
      <w:pPr>
        <w:spacing w:after="0" w:line="240" w:lineRule="auto"/>
      </w:pPr>
      <w:r w:rsidRPr="004B0CDF">
        <w:rPr>
          <w:b/>
        </w:rPr>
        <w:t>Дата проведения</w:t>
      </w:r>
      <w:r w:rsidR="004B0CDF">
        <w:t xml:space="preserve">: </w:t>
      </w:r>
      <w:r w:rsidR="001D3107" w:rsidRPr="001D3107">
        <w:t>27.01.2022</w:t>
      </w:r>
      <w:r w:rsidR="001D3107">
        <w:t xml:space="preserve"> г.</w:t>
      </w:r>
    </w:p>
    <w:p w14:paraId="71E19544" w14:textId="77777777" w:rsidR="00B87152" w:rsidRDefault="00B87152" w:rsidP="00A17AF1">
      <w:pPr>
        <w:spacing w:after="0" w:line="240" w:lineRule="auto"/>
        <w:jc w:val="both"/>
      </w:pPr>
      <w:r w:rsidRPr="004B0CDF">
        <w:rPr>
          <w:b/>
        </w:rPr>
        <w:t>Место проведения</w:t>
      </w:r>
      <w:r>
        <w:t xml:space="preserve">: </w:t>
      </w:r>
      <w:r w:rsidR="00A167CE">
        <w:t>конференц-</w:t>
      </w:r>
      <w:r w:rsidR="004B0CDF" w:rsidRPr="004B0CDF">
        <w:t xml:space="preserve">зал </w:t>
      </w:r>
      <w:r>
        <w:t>В</w:t>
      </w:r>
      <w:r w:rsidR="004B0CDF">
        <w:t xml:space="preserve">олгоградской </w:t>
      </w:r>
      <w:r w:rsidR="00A167CE">
        <w:t>ТПП</w:t>
      </w:r>
      <w:r w:rsidR="00A523F8">
        <w:t xml:space="preserve"> </w:t>
      </w:r>
      <w:r w:rsidR="004B0CDF">
        <w:t>(</w:t>
      </w:r>
      <w:r>
        <w:t>г. Волгог</w:t>
      </w:r>
      <w:r w:rsidR="00A17AF1">
        <w:t xml:space="preserve">рад, ул. Рабоче- </w:t>
      </w:r>
      <w:proofErr w:type="gramStart"/>
      <w:r w:rsidR="004B0CDF">
        <w:t>Крестьянская</w:t>
      </w:r>
      <w:r w:rsidR="00A17AF1">
        <w:t xml:space="preserve">, </w:t>
      </w:r>
      <w:r w:rsidR="004B0CDF">
        <w:t xml:space="preserve"> 22</w:t>
      </w:r>
      <w:proofErr w:type="gramEnd"/>
      <w:r w:rsidR="00A17AF1">
        <w:t>, 4 этаж</w:t>
      </w:r>
      <w:r w:rsidR="004B0CDF">
        <w:t>)</w:t>
      </w:r>
      <w:r>
        <w:t>.</w:t>
      </w:r>
    </w:p>
    <w:p w14:paraId="76284697" w14:textId="77777777" w:rsidR="004B0CDF" w:rsidRDefault="004B0CDF" w:rsidP="00A17AF1">
      <w:pPr>
        <w:spacing w:after="0" w:line="240" w:lineRule="auto"/>
      </w:pPr>
      <w:proofErr w:type="gramStart"/>
      <w:r w:rsidRPr="004B0CDF">
        <w:rPr>
          <w:b/>
        </w:rPr>
        <w:t>Начало  мероприятия</w:t>
      </w:r>
      <w:proofErr w:type="gramEnd"/>
      <w:r>
        <w:t>: 1</w:t>
      </w:r>
      <w:r w:rsidR="001D3107">
        <w:t>4</w:t>
      </w:r>
      <w:r>
        <w:t>.00</w:t>
      </w:r>
    </w:p>
    <w:p w14:paraId="0228F67C" w14:textId="77777777" w:rsidR="004B0CDF" w:rsidRDefault="004B0CDF" w:rsidP="004B0CDF">
      <w:pPr>
        <w:spacing w:after="0" w:line="240" w:lineRule="auto"/>
      </w:pPr>
    </w:p>
    <w:p w14:paraId="7884AE9D" w14:textId="77777777" w:rsidR="004B0CDF" w:rsidRDefault="001D3107" w:rsidP="001D3107">
      <w:pPr>
        <w:spacing w:after="0" w:line="240" w:lineRule="auto"/>
      </w:pPr>
      <w:r>
        <w:rPr>
          <w:b/>
        </w:rPr>
        <w:t>П</w:t>
      </w:r>
      <w:r w:rsidR="004B0CDF" w:rsidRPr="00A17AF1">
        <w:rPr>
          <w:b/>
        </w:rPr>
        <w:t>редседател</w:t>
      </w:r>
      <w:r>
        <w:rPr>
          <w:b/>
        </w:rPr>
        <w:t>ь</w:t>
      </w:r>
      <w:r w:rsidR="0050181F">
        <w:rPr>
          <w:b/>
        </w:rPr>
        <w:t xml:space="preserve"> комитета</w:t>
      </w:r>
      <w:r w:rsidR="004B0CDF" w:rsidRPr="00A17AF1">
        <w:rPr>
          <w:b/>
        </w:rPr>
        <w:t xml:space="preserve">: </w:t>
      </w:r>
      <w:r w:rsidRPr="001D3107">
        <w:t>Муравьева Оксана Алексеевна</w:t>
      </w:r>
    </w:p>
    <w:p w14:paraId="152BA664" w14:textId="77777777" w:rsidR="0050181F" w:rsidRDefault="0050181F" w:rsidP="001D3107">
      <w:pPr>
        <w:spacing w:after="0" w:line="240" w:lineRule="auto"/>
      </w:pPr>
      <w:r w:rsidRPr="0050181F">
        <w:rPr>
          <w:b/>
        </w:rPr>
        <w:t>Сопредседатель комитета:</w:t>
      </w:r>
      <w:r>
        <w:t xml:space="preserve"> </w:t>
      </w:r>
      <w:proofErr w:type="spellStart"/>
      <w:r>
        <w:t>Лисицина</w:t>
      </w:r>
      <w:proofErr w:type="spellEnd"/>
      <w:r>
        <w:t xml:space="preserve"> Анна Владимировна</w:t>
      </w:r>
    </w:p>
    <w:p w14:paraId="469AFD5B" w14:textId="77777777" w:rsidR="0050181F" w:rsidRDefault="0050181F" w:rsidP="001D3107">
      <w:pPr>
        <w:spacing w:after="0" w:line="240" w:lineRule="auto"/>
      </w:pPr>
    </w:p>
    <w:p w14:paraId="42F65A49" w14:textId="77777777" w:rsidR="001D3107" w:rsidRDefault="001D3107" w:rsidP="001D3107">
      <w:pPr>
        <w:spacing w:after="0" w:line="240" w:lineRule="auto"/>
      </w:pPr>
      <w:r w:rsidRPr="001D3107">
        <w:rPr>
          <w:b/>
        </w:rPr>
        <w:t>Ответственный секретарь:</w:t>
      </w:r>
      <w:r>
        <w:t xml:space="preserve"> Руднева Екатерина Юрьевна</w:t>
      </w:r>
    </w:p>
    <w:p w14:paraId="7FF26E45" w14:textId="77777777" w:rsidR="006510DF" w:rsidRDefault="006510DF" w:rsidP="001D3107">
      <w:pPr>
        <w:spacing w:after="0" w:line="240" w:lineRule="auto"/>
      </w:pPr>
    </w:p>
    <w:p w14:paraId="127D3F69" w14:textId="77777777" w:rsidR="004B0CDF" w:rsidRPr="004B0CDF" w:rsidRDefault="004B0CDF" w:rsidP="001D3107">
      <w:pPr>
        <w:spacing w:after="0" w:line="240" w:lineRule="auto"/>
        <w:jc w:val="center"/>
        <w:rPr>
          <w:b/>
          <w:u w:val="single"/>
        </w:rPr>
      </w:pPr>
      <w:r w:rsidRPr="004B0CDF">
        <w:rPr>
          <w:b/>
          <w:u w:val="single"/>
        </w:rPr>
        <w:t>П</w:t>
      </w:r>
      <w:r>
        <w:rPr>
          <w:b/>
          <w:u w:val="single"/>
        </w:rPr>
        <w:t>ОВЕСТКАДНЯ</w:t>
      </w:r>
      <w:r w:rsidRPr="004B0CDF">
        <w:rPr>
          <w:b/>
          <w:u w:val="single"/>
        </w:rPr>
        <w:t>:</w:t>
      </w:r>
    </w:p>
    <w:p w14:paraId="69F659D0" w14:textId="77777777" w:rsidR="004B0CDF" w:rsidRDefault="004B0CDF" w:rsidP="001D3107">
      <w:pPr>
        <w:spacing w:after="0" w:line="240" w:lineRule="auto"/>
      </w:pPr>
    </w:p>
    <w:p w14:paraId="2AE06305" w14:textId="77777777" w:rsidR="0050181F" w:rsidRDefault="001D3107" w:rsidP="001D3107">
      <w:pPr>
        <w:spacing w:after="0" w:line="240" w:lineRule="auto"/>
        <w:jc w:val="both"/>
        <w:rPr>
          <w:b/>
        </w:rPr>
      </w:pPr>
      <w:r w:rsidRPr="001D3107">
        <w:rPr>
          <w:b/>
        </w:rPr>
        <w:t xml:space="preserve">1. </w:t>
      </w:r>
      <w:r w:rsidR="0050181F">
        <w:rPr>
          <w:b/>
        </w:rPr>
        <w:t>Приветственные слова:</w:t>
      </w:r>
    </w:p>
    <w:p w14:paraId="7D438437" w14:textId="7B79876B" w:rsidR="0050181F" w:rsidRDefault="00B2409B" w:rsidP="00A523F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</w:pPr>
      <w:r>
        <w:t>Президент</w:t>
      </w:r>
      <w:r w:rsidR="0050181F" w:rsidRPr="0050181F">
        <w:t xml:space="preserve"> Волгоградской ТПП Ткаченко В.Е.</w:t>
      </w:r>
    </w:p>
    <w:p w14:paraId="284A0BC0" w14:textId="77777777" w:rsidR="00E72909" w:rsidRDefault="00E72909" w:rsidP="00E72909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</w:pPr>
      <w:r>
        <w:t>Президент Ассоциации социальных предпринимателей ВО Лисицына А.В.</w:t>
      </w:r>
    </w:p>
    <w:p w14:paraId="2234242C" w14:textId="77777777" w:rsidR="0050181F" w:rsidRPr="0050181F" w:rsidRDefault="00B2409B" w:rsidP="00A523F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</w:pPr>
      <w:r>
        <w:t>Заместитель</w:t>
      </w:r>
      <w:r w:rsidR="0050181F" w:rsidRPr="0050181F">
        <w:t xml:space="preserve"> дирек</w:t>
      </w:r>
      <w:r>
        <w:t>тора ГАУ ВО «Мой бизнес» Попова</w:t>
      </w:r>
      <w:r w:rsidR="0050181F" w:rsidRPr="0050181F">
        <w:t xml:space="preserve"> Е.В.</w:t>
      </w:r>
    </w:p>
    <w:p w14:paraId="7B04DE10" w14:textId="77777777" w:rsidR="0050181F" w:rsidRPr="0050181F" w:rsidRDefault="0050181F" w:rsidP="0050181F">
      <w:pPr>
        <w:pStyle w:val="a5"/>
        <w:spacing w:after="0" w:line="240" w:lineRule="auto"/>
        <w:ind w:left="851"/>
        <w:jc w:val="both"/>
      </w:pPr>
    </w:p>
    <w:p w14:paraId="04C80F04" w14:textId="77777777" w:rsidR="0046148A" w:rsidRDefault="0050181F" w:rsidP="001D3107">
      <w:pPr>
        <w:spacing w:after="0" w:line="240" w:lineRule="auto"/>
        <w:jc w:val="both"/>
      </w:pPr>
      <w:r>
        <w:rPr>
          <w:b/>
        </w:rPr>
        <w:t xml:space="preserve">2. </w:t>
      </w:r>
      <w:r w:rsidR="001D3107" w:rsidRPr="001D3107">
        <w:rPr>
          <w:b/>
        </w:rPr>
        <w:t>О регламенте работы комитета: периодичность заседаний, состав комитета, организационные вопросы</w:t>
      </w:r>
    </w:p>
    <w:p w14:paraId="09F4C208" w14:textId="77777777" w:rsidR="00B2409B" w:rsidRDefault="00B2409B" w:rsidP="00B2409B">
      <w:pPr>
        <w:spacing w:after="0" w:line="240" w:lineRule="auto"/>
        <w:ind w:firstLine="284"/>
        <w:jc w:val="both"/>
      </w:pPr>
    </w:p>
    <w:p w14:paraId="0DC45B84" w14:textId="77777777" w:rsidR="001D3107" w:rsidRDefault="0050181F" w:rsidP="00B2409B">
      <w:pPr>
        <w:spacing w:after="0" w:line="240" w:lineRule="auto"/>
        <w:jc w:val="both"/>
      </w:pPr>
      <w:r w:rsidRPr="0050181F">
        <w:rPr>
          <w:b/>
        </w:rPr>
        <w:t>Выступающий:</w:t>
      </w:r>
      <w:r w:rsidR="00B2409B">
        <w:rPr>
          <w:b/>
        </w:rPr>
        <w:t xml:space="preserve"> </w:t>
      </w:r>
      <w:r w:rsidRPr="0050181F">
        <w:t>Председатель</w:t>
      </w:r>
      <w:r>
        <w:t xml:space="preserve"> комитета</w:t>
      </w:r>
      <w:r w:rsidR="00B2409B">
        <w:t xml:space="preserve"> </w:t>
      </w:r>
      <w:r>
        <w:t>-</w:t>
      </w:r>
      <w:r w:rsidRPr="0050181F">
        <w:t xml:space="preserve"> Муравьева Оксана Алексеевна</w:t>
      </w:r>
      <w:r w:rsidR="001D3107">
        <w:t>.</w:t>
      </w:r>
    </w:p>
    <w:p w14:paraId="40F789AE" w14:textId="77777777" w:rsidR="0050181F" w:rsidRPr="0046148A" w:rsidRDefault="0050181F" w:rsidP="0046148A">
      <w:pPr>
        <w:spacing w:after="0" w:line="240" w:lineRule="auto"/>
        <w:ind w:firstLine="708"/>
        <w:jc w:val="both"/>
        <w:rPr>
          <w:b/>
        </w:rPr>
      </w:pPr>
    </w:p>
    <w:p w14:paraId="7369B0EC" w14:textId="77777777" w:rsidR="001D3107" w:rsidRDefault="001D3107" w:rsidP="001D3107">
      <w:pPr>
        <w:spacing w:after="0" w:line="240" w:lineRule="auto"/>
        <w:jc w:val="both"/>
        <w:rPr>
          <w:rFonts w:eastAsia="HGGothicE" w:cs="Times New Roman"/>
          <w:b/>
          <w:bCs/>
          <w:color w:val="0D0D0D"/>
          <w:szCs w:val="24"/>
          <w:lang w:eastAsia="ja-JP"/>
        </w:rPr>
      </w:pPr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>2. О направлениях работы комитета в сфере поддержки социального предпринимательства</w:t>
      </w:r>
    </w:p>
    <w:p w14:paraId="38B55056" w14:textId="77777777" w:rsidR="00B2409B" w:rsidRDefault="00B2409B" w:rsidP="00B2409B">
      <w:pPr>
        <w:spacing w:after="0" w:line="240" w:lineRule="auto"/>
        <w:ind w:firstLine="708"/>
        <w:jc w:val="both"/>
        <w:rPr>
          <w:rFonts w:eastAsia="HGGothicE" w:cs="Times New Roman"/>
          <w:b/>
          <w:bCs/>
          <w:color w:val="0D0D0D"/>
          <w:szCs w:val="24"/>
          <w:lang w:eastAsia="ja-JP"/>
        </w:rPr>
      </w:pPr>
    </w:p>
    <w:p w14:paraId="1ED7BDCC" w14:textId="77777777" w:rsidR="00B2409B" w:rsidRDefault="00B2409B" w:rsidP="00B2409B">
      <w:pPr>
        <w:spacing w:after="0" w:line="240" w:lineRule="auto"/>
        <w:jc w:val="both"/>
      </w:pPr>
      <w:r w:rsidRPr="0050181F">
        <w:rPr>
          <w:b/>
        </w:rPr>
        <w:t>Выступающий</w:t>
      </w:r>
      <w:r>
        <w:rPr>
          <w:b/>
        </w:rPr>
        <w:t xml:space="preserve">: </w:t>
      </w:r>
      <w:r w:rsidRPr="0050181F">
        <w:t>Председатель</w:t>
      </w:r>
      <w:r>
        <w:t xml:space="preserve"> комитета -</w:t>
      </w:r>
      <w:r w:rsidRPr="0050181F">
        <w:t xml:space="preserve"> Муравьева Оксана Алексеевна</w:t>
      </w:r>
      <w:r>
        <w:t>?</w:t>
      </w:r>
    </w:p>
    <w:p w14:paraId="55990AAF" w14:textId="77777777" w:rsidR="00B2409B" w:rsidRPr="001D3107" w:rsidRDefault="00B2409B" w:rsidP="00B2409B">
      <w:pPr>
        <w:spacing w:after="0" w:line="240" w:lineRule="auto"/>
        <w:jc w:val="both"/>
        <w:rPr>
          <w:rFonts w:eastAsia="HGGothicE" w:cs="Times New Roman"/>
          <w:b/>
          <w:bCs/>
          <w:color w:val="0D0D0D"/>
          <w:szCs w:val="24"/>
          <w:lang w:eastAsia="ja-JP"/>
        </w:rPr>
      </w:pPr>
    </w:p>
    <w:p w14:paraId="6B3BB1AA" w14:textId="77777777" w:rsidR="001D3107" w:rsidRPr="0046148A" w:rsidRDefault="00B2409B" w:rsidP="00B2409B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>
        <w:rPr>
          <w:rFonts w:eastAsia="HGGothicE" w:cs="Times New Roman"/>
          <w:color w:val="0D0D0D"/>
          <w:szCs w:val="24"/>
          <w:lang w:eastAsia="ja-JP"/>
        </w:rPr>
        <w:t>содействие запуску</w:t>
      </w:r>
      <w:r w:rsidR="001D3107" w:rsidRPr="0046148A">
        <w:rPr>
          <w:rFonts w:eastAsia="HGGothicE" w:cs="Times New Roman"/>
          <w:color w:val="0D0D0D"/>
          <w:szCs w:val="24"/>
          <w:lang w:eastAsia="ja-JP"/>
        </w:rPr>
        <w:t xml:space="preserve"> программы брендирования продукции социальных предпринимателей;</w:t>
      </w:r>
    </w:p>
    <w:p w14:paraId="6C1BBBA5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поддержка и развитие семейного предпринимательства;</w:t>
      </w:r>
    </w:p>
    <w:p w14:paraId="7EFA9090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создание условий для снятия барьеров, препятствующих развитию предпринимательства в социальной сфере;</w:t>
      </w:r>
    </w:p>
    <w:p w14:paraId="6D88EC9B" w14:textId="33BC0C31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создания условий для развития</w:t>
      </w:r>
      <w:r w:rsidR="00E365E0">
        <w:rPr>
          <w:rFonts w:eastAsia="HGGothicE" w:cs="Times New Roman"/>
          <w:color w:val="0D0D0D"/>
          <w:szCs w:val="24"/>
          <w:lang w:eastAsia="ja-JP"/>
        </w:rPr>
        <w:t xml:space="preserve"> партнерской сети </w:t>
      </w:r>
      <w:proofErr w:type="gramStart"/>
      <w:r w:rsidR="00E365E0">
        <w:rPr>
          <w:rFonts w:eastAsia="HGGothicE" w:cs="Times New Roman"/>
          <w:color w:val="0D0D0D"/>
          <w:szCs w:val="24"/>
          <w:lang w:eastAsia="ja-JP"/>
        </w:rPr>
        <w:t xml:space="preserve">и </w:t>
      </w:r>
      <w:r w:rsidRPr="001D3107">
        <w:rPr>
          <w:rFonts w:eastAsia="HGGothicE" w:cs="Times New Roman"/>
          <w:color w:val="0D0D0D"/>
          <w:szCs w:val="24"/>
          <w:lang w:eastAsia="ja-JP"/>
        </w:rPr>
        <w:t xml:space="preserve"> волонтерской</w:t>
      </w:r>
      <w:proofErr w:type="gramEnd"/>
      <w:r w:rsidRPr="001D3107">
        <w:rPr>
          <w:rFonts w:eastAsia="HGGothicE" w:cs="Times New Roman"/>
          <w:color w:val="0D0D0D"/>
          <w:szCs w:val="24"/>
          <w:lang w:eastAsia="ja-JP"/>
        </w:rPr>
        <w:t xml:space="preserve"> деятельности с целью развития социальных проектов;</w:t>
      </w:r>
    </w:p>
    <w:p w14:paraId="38E9DFBC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создание условий для налаживания взаимодействия социальных предпринимателей с крупным бизнесом в рамках программ КСО;</w:t>
      </w:r>
    </w:p>
    <w:p w14:paraId="7F38F8A6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содействие грантовой деятельности, возможностям получения целевого финансирования разных форм для развития социальных проектов;</w:t>
      </w:r>
    </w:p>
    <w:p w14:paraId="47A7F1D7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содействие налаживанию взаимодействия между социальными предпринимателями и профильными СО НКО;</w:t>
      </w:r>
    </w:p>
    <w:p w14:paraId="10F59090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содействие в получении необходимых для развития социальных проектов знаний и навыков, организация обучения и привлечение значимых обучающих программ;</w:t>
      </w:r>
    </w:p>
    <w:p w14:paraId="37B7946B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организация программы совместного продвижения социальных проектов силами сообщества социальных предпринимателей;</w:t>
      </w:r>
    </w:p>
    <w:p w14:paraId="18C597E1" w14:textId="77777777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>содействие в регулировании нормативной базы для женщин-предпринимателей, имеющих малолетних и несовершеннолетних детей в части уравнивания возможностей получения мер государственной поддержки с женщинами, работающими по найму;</w:t>
      </w:r>
    </w:p>
    <w:p w14:paraId="6F603F65" w14:textId="6BE0F225" w:rsidR="001D3107" w:rsidRP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 xml:space="preserve">содействие в регулировании нормативной базы для лиц </w:t>
      </w:r>
      <w:r w:rsidR="00E365E0">
        <w:rPr>
          <w:rFonts w:eastAsia="HGGothicE" w:cs="Times New Roman"/>
          <w:color w:val="0D0D0D"/>
          <w:szCs w:val="24"/>
          <w:lang w:eastAsia="ja-JP"/>
        </w:rPr>
        <w:t xml:space="preserve">пред-пенсионного </w:t>
      </w:r>
      <w:proofErr w:type="gramStart"/>
      <w:r w:rsidR="00E365E0">
        <w:rPr>
          <w:rFonts w:eastAsia="HGGothicE" w:cs="Times New Roman"/>
          <w:color w:val="0D0D0D"/>
          <w:szCs w:val="24"/>
          <w:lang w:eastAsia="ja-JP"/>
        </w:rPr>
        <w:t xml:space="preserve">и  </w:t>
      </w:r>
      <w:r w:rsidRPr="001D3107">
        <w:rPr>
          <w:rFonts w:eastAsia="HGGothicE" w:cs="Times New Roman"/>
          <w:color w:val="0D0D0D"/>
          <w:szCs w:val="24"/>
          <w:lang w:eastAsia="ja-JP"/>
        </w:rPr>
        <w:t>пенсионного</w:t>
      </w:r>
      <w:proofErr w:type="gramEnd"/>
      <w:r w:rsidRPr="001D3107">
        <w:rPr>
          <w:rFonts w:eastAsia="HGGothicE" w:cs="Times New Roman"/>
          <w:color w:val="0D0D0D"/>
          <w:szCs w:val="24"/>
          <w:lang w:eastAsia="ja-JP"/>
        </w:rPr>
        <w:t xml:space="preserve"> возраста, занимающихся предпринимательской деятельностью;</w:t>
      </w:r>
    </w:p>
    <w:p w14:paraId="5A6CE96B" w14:textId="77777777" w:rsidR="001D3107" w:rsidRDefault="001D3107" w:rsidP="00B2409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  <w:r w:rsidRPr="001D3107">
        <w:rPr>
          <w:rFonts w:eastAsia="HGGothicE" w:cs="Times New Roman"/>
          <w:color w:val="0D0D0D"/>
          <w:szCs w:val="24"/>
          <w:lang w:eastAsia="ja-JP"/>
        </w:rPr>
        <w:t xml:space="preserve">содействие налаживанию взаимодействия социальных предпринимателей с профильными органами и управления и государственными учреждениями в части внесения в реестр </w:t>
      </w:r>
      <w:r w:rsidRPr="001D3107">
        <w:rPr>
          <w:rFonts w:eastAsia="HGGothicE" w:cs="Times New Roman"/>
          <w:color w:val="0D0D0D"/>
          <w:szCs w:val="24"/>
          <w:lang w:eastAsia="ja-JP"/>
        </w:rPr>
        <w:lastRenderedPageBreak/>
        <w:t>поставщиков социальных услуг, допуска к реализации совместных проектов в рамках социальных проектов предпринимателей</w:t>
      </w:r>
    </w:p>
    <w:p w14:paraId="1F43A516" w14:textId="77777777" w:rsidR="0050181F" w:rsidRPr="001D3107" w:rsidRDefault="0050181F" w:rsidP="0050181F">
      <w:pPr>
        <w:spacing w:after="0" w:line="240" w:lineRule="auto"/>
        <w:ind w:left="708"/>
        <w:contextualSpacing/>
        <w:jc w:val="both"/>
        <w:rPr>
          <w:rFonts w:eastAsia="HGGothicE" w:cs="Times New Roman"/>
          <w:color w:val="0D0D0D"/>
          <w:szCs w:val="24"/>
          <w:lang w:eastAsia="ja-JP"/>
        </w:rPr>
      </w:pPr>
    </w:p>
    <w:p w14:paraId="0120F019" w14:textId="77777777" w:rsidR="00B2409B" w:rsidRDefault="001D3107" w:rsidP="00B2409B">
      <w:pPr>
        <w:spacing w:line="240" w:lineRule="auto"/>
        <w:contextualSpacing/>
        <w:jc w:val="both"/>
        <w:rPr>
          <w:rFonts w:eastAsia="HGGothicE" w:cs="Times New Roman"/>
          <w:b/>
          <w:color w:val="0D0D0D"/>
          <w:szCs w:val="24"/>
          <w:lang w:eastAsia="ja-JP"/>
        </w:rPr>
      </w:pPr>
      <w:r w:rsidRPr="001D3107">
        <w:rPr>
          <w:rFonts w:eastAsia="HGGothicE" w:cs="Times New Roman"/>
          <w:b/>
          <w:color w:val="0D0D0D"/>
          <w:szCs w:val="24"/>
          <w:lang w:eastAsia="ja-JP"/>
        </w:rPr>
        <w:t>3. О перечне поддерживаемых проектов</w:t>
      </w:r>
      <w:r w:rsidR="0046148A">
        <w:rPr>
          <w:rFonts w:eastAsia="HGGothicE" w:cs="Times New Roman"/>
          <w:b/>
          <w:color w:val="0D0D0D"/>
          <w:szCs w:val="24"/>
          <w:lang w:eastAsia="ja-JP"/>
        </w:rPr>
        <w:t>.</w:t>
      </w:r>
    </w:p>
    <w:p w14:paraId="67A79DE9" w14:textId="77777777" w:rsidR="00B2409B" w:rsidRDefault="00B2409B" w:rsidP="00B2409B">
      <w:pPr>
        <w:spacing w:line="240" w:lineRule="auto"/>
        <w:contextualSpacing/>
        <w:jc w:val="both"/>
        <w:rPr>
          <w:rFonts w:eastAsia="HGGothicE" w:cs="Times New Roman"/>
          <w:b/>
          <w:color w:val="0D0D0D"/>
          <w:szCs w:val="24"/>
          <w:lang w:eastAsia="ja-JP"/>
        </w:rPr>
      </w:pPr>
      <w:r>
        <w:rPr>
          <w:rFonts w:eastAsia="HGGothicE" w:cs="Times New Roman"/>
          <w:b/>
          <w:color w:val="0D0D0D"/>
          <w:szCs w:val="24"/>
          <w:lang w:eastAsia="ja-JP"/>
        </w:rPr>
        <w:tab/>
      </w:r>
    </w:p>
    <w:p w14:paraId="2461E1A4" w14:textId="77777777" w:rsidR="00B2409B" w:rsidRPr="001D3107" w:rsidRDefault="00B2409B" w:rsidP="0046148A">
      <w:pPr>
        <w:spacing w:line="240" w:lineRule="auto"/>
        <w:contextualSpacing/>
        <w:jc w:val="both"/>
        <w:rPr>
          <w:rFonts w:eastAsia="HGGothicE" w:cs="Times New Roman"/>
          <w:b/>
          <w:color w:val="0D0D0D"/>
          <w:szCs w:val="24"/>
          <w:lang w:eastAsia="ja-JP"/>
        </w:rPr>
      </w:pPr>
      <w:r w:rsidRPr="0050181F">
        <w:rPr>
          <w:rFonts w:eastAsia="HGGothicE" w:cs="Times New Roman"/>
          <w:b/>
          <w:color w:val="0D0D0D"/>
          <w:szCs w:val="24"/>
          <w:lang w:eastAsia="ja-JP"/>
        </w:rPr>
        <w:t>Выступающий:</w:t>
      </w:r>
      <w:r w:rsidRPr="0050181F">
        <w:rPr>
          <w:rFonts w:eastAsia="HGGothicE" w:cs="Times New Roman"/>
          <w:color w:val="0D0D0D"/>
          <w:szCs w:val="24"/>
          <w:lang w:eastAsia="ja-JP"/>
        </w:rPr>
        <w:t xml:space="preserve"> Председатель комитета - Муравьева Оксана Алексеевна</w:t>
      </w:r>
      <w:r>
        <w:rPr>
          <w:rFonts w:eastAsia="HGGothicE" w:cs="Times New Roman"/>
          <w:color w:val="0D0D0D"/>
          <w:szCs w:val="24"/>
          <w:lang w:eastAsia="ja-JP"/>
        </w:rPr>
        <w:t>?</w:t>
      </w:r>
    </w:p>
    <w:p w14:paraId="5A1A2865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Проекты в сфере поддержки одаренных детей</w:t>
      </w:r>
    </w:p>
    <w:p w14:paraId="388C8009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Проекты в сфере поддержки социально-незащищенных категорий населения</w:t>
      </w:r>
    </w:p>
    <w:p w14:paraId="0118AED8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Экологические проекты</w:t>
      </w:r>
    </w:p>
    <w:p w14:paraId="2AF83238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 xml:space="preserve">Проекты в сфере развития доступная среда </w:t>
      </w:r>
    </w:p>
    <w:p w14:paraId="0EAB4618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Проекты в сфере психолого-педагогического сопровождения детей и подростков</w:t>
      </w:r>
    </w:p>
    <w:p w14:paraId="5BACCB17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Проекты в сфере образования детей и взрослых</w:t>
      </w:r>
    </w:p>
    <w:p w14:paraId="0EF814AD" w14:textId="77777777" w:rsidR="001D3107" w:rsidRPr="0046148A" w:rsidRDefault="001D3107" w:rsidP="00A523F8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Проекты в сфере бизнес-образования для социальных предпринимателей</w:t>
      </w:r>
    </w:p>
    <w:p w14:paraId="5E3DEE70" w14:textId="77777777" w:rsidR="0050181F" w:rsidRPr="001D3107" w:rsidRDefault="0050181F" w:rsidP="001D3107">
      <w:pPr>
        <w:spacing w:after="0" w:line="240" w:lineRule="auto"/>
        <w:ind w:firstLine="720"/>
        <w:jc w:val="both"/>
        <w:rPr>
          <w:rFonts w:eastAsia="HGGothicE" w:cs="Times New Roman"/>
          <w:color w:val="0D0D0D"/>
          <w:szCs w:val="24"/>
          <w:lang w:eastAsia="ja-JP"/>
        </w:rPr>
      </w:pPr>
    </w:p>
    <w:p w14:paraId="08F1245E" w14:textId="77777777" w:rsidR="001D3107" w:rsidRDefault="001D3107" w:rsidP="00A523F8">
      <w:pPr>
        <w:tabs>
          <w:tab w:val="left" w:pos="0"/>
        </w:tabs>
        <w:spacing w:line="240" w:lineRule="auto"/>
        <w:jc w:val="both"/>
        <w:rPr>
          <w:rFonts w:eastAsia="HGGothicE" w:cs="Times New Roman"/>
          <w:b/>
          <w:bCs/>
          <w:color w:val="0D0D0D"/>
          <w:szCs w:val="24"/>
          <w:lang w:eastAsia="ja-JP"/>
        </w:rPr>
      </w:pPr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 xml:space="preserve">4. </w:t>
      </w:r>
      <w:r w:rsidR="00DD7C57">
        <w:rPr>
          <w:rFonts w:eastAsia="HGGothicE" w:cs="Times New Roman"/>
          <w:b/>
          <w:bCs/>
          <w:color w:val="0D0D0D"/>
          <w:szCs w:val="24"/>
          <w:lang w:eastAsia="ja-JP"/>
        </w:rPr>
        <w:t>У</w:t>
      </w:r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>тверждени</w:t>
      </w:r>
      <w:r w:rsidR="0046148A">
        <w:rPr>
          <w:rFonts w:eastAsia="HGGothicE" w:cs="Times New Roman"/>
          <w:b/>
          <w:bCs/>
          <w:color w:val="0D0D0D"/>
          <w:szCs w:val="24"/>
          <w:lang w:eastAsia="ja-JP"/>
        </w:rPr>
        <w:t>е</w:t>
      </w:r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 xml:space="preserve"> плана приоритетных мероприятий, направленных </w:t>
      </w:r>
      <w:proofErr w:type="gramStart"/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>на  развития</w:t>
      </w:r>
      <w:proofErr w:type="gramEnd"/>
      <w:r w:rsidRPr="001D3107">
        <w:rPr>
          <w:rFonts w:eastAsia="HGGothicE" w:cs="Times New Roman"/>
          <w:b/>
          <w:bCs/>
          <w:color w:val="0D0D0D"/>
          <w:szCs w:val="24"/>
          <w:lang w:eastAsia="ja-JP"/>
        </w:rPr>
        <w:t xml:space="preserve"> социального предпринимательства в Волгоградской области в 2022г.</w:t>
      </w:r>
    </w:p>
    <w:p w14:paraId="260CF049" w14:textId="77777777" w:rsidR="00B2409B" w:rsidRPr="00B2409B" w:rsidRDefault="00B2409B" w:rsidP="00A523F8">
      <w:pPr>
        <w:spacing w:line="240" w:lineRule="auto"/>
        <w:jc w:val="both"/>
        <w:rPr>
          <w:szCs w:val="24"/>
        </w:rPr>
      </w:pPr>
      <w:r w:rsidRPr="0050181F">
        <w:rPr>
          <w:b/>
          <w:szCs w:val="24"/>
        </w:rPr>
        <w:t xml:space="preserve">Выступающий: </w:t>
      </w:r>
      <w:r w:rsidRPr="0050181F">
        <w:rPr>
          <w:szCs w:val="24"/>
        </w:rPr>
        <w:t>Председатель комитет</w:t>
      </w:r>
      <w:r>
        <w:rPr>
          <w:szCs w:val="24"/>
        </w:rPr>
        <w:t>а - Муравьева Оксана Алексеевна?</w:t>
      </w:r>
    </w:p>
    <w:p w14:paraId="596AD498" w14:textId="77777777" w:rsidR="001D3107" w:rsidRPr="0046148A" w:rsidRDefault="001D3107" w:rsidP="00A523F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Проведение выставки социальных проектов социальных предпринимателей и профильных СОНКО с приглашением представителей бизнеса, разработка программ поддержки таких проектов и инструментов привлечения финансирования</w:t>
      </w:r>
      <w:r w:rsidR="0046148A">
        <w:rPr>
          <w:rFonts w:eastAsia="HGGothicE" w:cs="Times New Roman"/>
          <w:color w:val="0D0D0D"/>
          <w:szCs w:val="24"/>
          <w:lang w:eastAsia="ja-JP"/>
        </w:rPr>
        <w:t>.</w:t>
      </w:r>
    </w:p>
    <w:p w14:paraId="726AAE45" w14:textId="6BE176A4" w:rsidR="001D3107" w:rsidRPr="0046148A" w:rsidRDefault="00E365E0" w:rsidP="00A523F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HGGothicE" w:cs="Times New Roman"/>
          <w:color w:val="0D0D0D"/>
          <w:szCs w:val="24"/>
          <w:lang w:eastAsia="ja-JP"/>
        </w:rPr>
      </w:pPr>
      <w:r>
        <w:rPr>
          <w:rFonts w:eastAsia="HGGothicE" w:cs="Times New Roman"/>
          <w:color w:val="0D0D0D"/>
          <w:szCs w:val="24"/>
          <w:lang w:eastAsia="ja-JP"/>
        </w:rPr>
        <w:t>Формирование</w:t>
      </w:r>
      <w:r w:rsidR="001D3107" w:rsidRPr="0046148A">
        <w:rPr>
          <w:rFonts w:eastAsia="HGGothicE" w:cs="Times New Roman"/>
          <w:color w:val="0D0D0D"/>
          <w:szCs w:val="24"/>
          <w:lang w:eastAsia="ja-JP"/>
        </w:rPr>
        <w:t xml:space="preserve"> сообщества социальных предпринимателей для выработки совместных решений</w:t>
      </w:r>
      <w:r w:rsidR="0046148A">
        <w:rPr>
          <w:rFonts w:eastAsia="HGGothicE" w:cs="Times New Roman"/>
          <w:color w:val="0D0D0D"/>
          <w:szCs w:val="24"/>
          <w:lang w:eastAsia="ja-JP"/>
        </w:rPr>
        <w:t>.</w:t>
      </w:r>
    </w:p>
    <w:p w14:paraId="01AC9238" w14:textId="77777777" w:rsidR="001D3107" w:rsidRPr="0046148A" w:rsidRDefault="001D3107" w:rsidP="00A523F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Создание механизмов совместного продвижения социальных проектов силами сообщества</w:t>
      </w:r>
      <w:r w:rsidR="0046148A">
        <w:rPr>
          <w:rFonts w:eastAsia="HGGothicE" w:cs="Times New Roman"/>
          <w:color w:val="0D0D0D"/>
          <w:szCs w:val="24"/>
          <w:lang w:eastAsia="ja-JP"/>
        </w:rPr>
        <w:t>.</w:t>
      </w:r>
    </w:p>
    <w:p w14:paraId="54721947" w14:textId="77777777" w:rsidR="001D3107" w:rsidRPr="0046148A" w:rsidRDefault="001D3107" w:rsidP="00A523F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>Создание информационной базы по возможностям поиска финансирования для социальных проектов</w:t>
      </w:r>
      <w:r w:rsidR="0046148A">
        <w:rPr>
          <w:rFonts w:eastAsia="HGGothicE" w:cs="Times New Roman"/>
          <w:color w:val="0D0D0D"/>
          <w:szCs w:val="24"/>
          <w:lang w:eastAsia="ja-JP"/>
        </w:rPr>
        <w:t>.</w:t>
      </w:r>
    </w:p>
    <w:p w14:paraId="384095B5" w14:textId="22049F3D" w:rsidR="001D3107" w:rsidRDefault="001D3107" w:rsidP="00A523F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HGGothicE" w:cs="Times New Roman"/>
          <w:color w:val="0D0D0D"/>
          <w:szCs w:val="24"/>
          <w:lang w:eastAsia="ja-JP"/>
        </w:rPr>
      </w:pPr>
      <w:r w:rsidRPr="0046148A">
        <w:rPr>
          <w:rFonts w:eastAsia="HGGothicE" w:cs="Times New Roman"/>
          <w:color w:val="0D0D0D"/>
          <w:szCs w:val="24"/>
          <w:lang w:eastAsia="ja-JP"/>
        </w:rPr>
        <w:t xml:space="preserve">Проведение серии круглых столов по актуальной тематике взаимодействия социальных предпринимателей с профильными органами управления по вопросам реализации социальных проектов и их соответствия </w:t>
      </w:r>
      <w:r w:rsidR="00E365E0">
        <w:rPr>
          <w:rFonts w:eastAsia="HGGothicE" w:cs="Times New Roman"/>
          <w:color w:val="0D0D0D"/>
          <w:szCs w:val="24"/>
          <w:lang w:eastAsia="ja-JP"/>
        </w:rPr>
        <w:t>стратегии</w:t>
      </w:r>
      <w:r w:rsidR="0046148A">
        <w:rPr>
          <w:rFonts w:eastAsia="HGGothicE" w:cs="Times New Roman"/>
          <w:color w:val="0D0D0D"/>
          <w:szCs w:val="24"/>
          <w:lang w:eastAsia="ja-JP"/>
        </w:rPr>
        <w:t xml:space="preserve"> развития Волгоградской области.</w:t>
      </w:r>
    </w:p>
    <w:p w14:paraId="20BC143A" w14:textId="77777777" w:rsidR="0050181F" w:rsidRPr="0046148A" w:rsidRDefault="0050181F" w:rsidP="00A523F8">
      <w:pPr>
        <w:pStyle w:val="a5"/>
        <w:tabs>
          <w:tab w:val="left" w:pos="284"/>
        </w:tabs>
        <w:spacing w:after="0" w:line="240" w:lineRule="auto"/>
        <w:jc w:val="both"/>
        <w:rPr>
          <w:rFonts w:eastAsia="HGGothicE" w:cs="Times New Roman"/>
          <w:color w:val="0D0D0D"/>
          <w:szCs w:val="24"/>
          <w:lang w:eastAsia="ja-JP"/>
        </w:rPr>
      </w:pPr>
    </w:p>
    <w:p w14:paraId="1B2E7D84" w14:textId="77777777" w:rsidR="00B87152" w:rsidRPr="001D3107" w:rsidRDefault="00B87152" w:rsidP="0046148A">
      <w:pPr>
        <w:spacing w:line="240" w:lineRule="auto"/>
        <w:ind w:left="720"/>
        <w:jc w:val="both"/>
        <w:rPr>
          <w:szCs w:val="24"/>
        </w:rPr>
      </w:pPr>
    </w:p>
    <w:sectPr w:rsidR="00B87152" w:rsidRPr="001D3107" w:rsidSect="00B2409B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E">
    <w:altName w:val="HGGothicE"/>
    <w:charset w:val="80"/>
    <w:family w:val="modern"/>
    <w:pitch w:val="fixed"/>
    <w:sig w:usb0="00000000" w:usb1="2AC7EDFE" w:usb2="00000012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89"/>
    <w:multiLevelType w:val="hybridMultilevel"/>
    <w:tmpl w:val="64BA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1AE"/>
    <w:multiLevelType w:val="hybridMultilevel"/>
    <w:tmpl w:val="93E89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6F52"/>
    <w:multiLevelType w:val="hybridMultilevel"/>
    <w:tmpl w:val="DD70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7EAF"/>
    <w:multiLevelType w:val="hybridMultilevel"/>
    <w:tmpl w:val="9DC65A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880E6E"/>
    <w:multiLevelType w:val="hybridMultilevel"/>
    <w:tmpl w:val="6C10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79B0"/>
    <w:multiLevelType w:val="hybridMultilevel"/>
    <w:tmpl w:val="A976BEF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A35A78"/>
    <w:multiLevelType w:val="hybridMultilevel"/>
    <w:tmpl w:val="E1E6E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9CD"/>
    <w:multiLevelType w:val="hybridMultilevel"/>
    <w:tmpl w:val="A48E6ACE"/>
    <w:lvl w:ilvl="0" w:tplc="4E1C1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2EAB"/>
    <w:multiLevelType w:val="hybridMultilevel"/>
    <w:tmpl w:val="1E4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221F"/>
    <w:multiLevelType w:val="hybridMultilevel"/>
    <w:tmpl w:val="8E2CCB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9379A4"/>
    <w:multiLevelType w:val="hybridMultilevel"/>
    <w:tmpl w:val="9378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33"/>
    <w:rsid w:val="00006FAE"/>
    <w:rsid w:val="0005364D"/>
    <w:rsid w:val="001A5FC3"/>
    <w:rsid w:val="001B7CE1"/>
    <w:rsid w:val="001D3107"/>
    <w:rsid w:val="002A3E64"/>
    <w:rsid w:val="002C2BF9"/>
    <w:rsid w:val="002F6B34"/>
    <w:rsid w:val="003D6233"/>
    <w:rsid w:val="0046148A"/>
    <w:rsid w:val="00486014"/>
    <w:rsid w:val="004B0CDF"/>
    <w:rsid w:val="0050181F"/>
    <w:rsid w:val="00584DF7"/>
    <w:rsid w:val="005A2EF0"/>
    <w:rsid w:val="005C49E6"/>
    <w:rsid w:val="005D6261"/>
    <w:rsid w:val="005E1DF8"/>
    <w:rsid w:val="005E401E"/>
    <w:rsid w:val="00611319"/>
    <w:rsid w:val="006510DF"/>
    <w:rsid w:val="00694309"/>
    <w:rsid w:val="00697735"/>
    <w:rsid w:val="006E51D6"/>
    <w:rsid w:val="007421B8"/>
    <w:rsid w:val="008234DE"/>
    <w:rsid w:val="0087315E"/>
    <w:rsid w:val="00874989"/>
    <w:rsid w:val="00981325"/>
    <w:rsid w:val="009A498B"/>
    <w:rsid w:val="009D79F8"/>
    <w:rsid w:val="00A167CE"/>
    <w:rsid w:val="00A17AF1"/>
    <w:rsid w:val="00A523F8"/>
    <w:rsid w:val="00B2409B"/>
    <w:rsid w:val="00B27567"/>
    <w:rsid w:val="00B87152"/>
    <w:rsid w:val="00C17CEB"/>
    <w:rsid w:val="00C8618C"/>
    <w:rsid w:val="00CA41EC"/>
    <w:rsid w:val="00D5727D"/>
    <w:rsid w:val="00D72BFB"/>
    <w:rsid w:val="00DD1B13"/>
    <w:rsid w:val="00DD7C57"/>
    <w:rsid w:val="00E365E0"/>
    <w:rsid w:val="00E72909"/>
    <w:rsid w:val="00E8265C"/>
    <w:rsid w:val="00E94518"/>
    <w:rsid w:val="00EC1D51"/>
    <w:rsid w:val="00ED78DF"/>
    <w:rsid w:val="00FB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AA6E"/>
  <w15:docId w15:val="{C027A564-D844-44AD-A5B4-B8634BD1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 Ekaterina Yur'evna</dc:creator>
  <cp:lastModifiedBy>oksanamuraveva1@gmail.com</cp:lastModifiedBy>
  <cp:revision>4</cp:revision>
  <cp:lastPrinted>2019-11-27T10:25:00Z</cp:lastPrinted>
  <dcterms:created xsi:type="dcterms:W3CDTF">2022-01-26T22:01:00Z</dcterms:created>
  <dcterms:modified xsi:type="dcterms:W3CDTF">2022-01-27T07:12:00Z</dcterms:modified>
</cp:coreProperties>
</file>